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F152C" w14:textId="77777777" w:rsidR="006D3E4F" w:rsidRPr="00C16ED2" w:rsidRDefault="00525F25">
      <w:r w:rsidRPr="00C16ED2">
        <w:t>Discussion 5</w:t>
      </w:r>
    </w:p>
    <w:p w14:paraId="400BDCCD" w14:textId="77777777" w:rsidR="00525F25" w:rsidRPr="00C16ED2" w:rsidRDefault="00525F25"/>
    <w:p w14:paraId="22227792" w14:textId="77777777" w:rsidR="00525F25" w:rsidRPr="00C16ED2" w:rsidRDefault="00525F25">
      <w:r w:rsidRPr="00C16ED2">
        <w:t>Post 1</w:t>
      </w:r>
    </w:p>
    <w:p w14:paraId="1F51E060" w14:textId="77777777" w:rsidR="00525F25" w:rsidRPr="00C16ED2" w:rsidRDefault="00525F25" w:rsidP="00525F25">
      <w:pPr>
        <w:pStyle w:val="a3"/>
        <w:shd w:val="clear" w:color="auto" w:fill="E6E6E6"/>
        <w:spacing w:before="0" w:beforeAutospacing="0" w:after="0" w:afterAutospacing="0"/>
        <w:rPr>
          <w:rFonts w:ascii="Calibri" w:hAnsi="Calibri"/>
          <w:color w:val="000000"/>
          <w:sz w:val="27"/>
          <w:szCs w:val="27"/>
        </w:rPr>
      </w:pPr>
      <w:r w:rsidRPr="00C16ED2">
        <w:rPr>
          <w:rFonts w:ascii="Calibri" w:hAnsi="Calibri"/>
          <w:color w:val="000000"/>
          <w:sz w:val="27"/>
          <w:szCs w:val="27"/>
        </w:rPr>
        <w:t>At the same time that people have become more open and willing to talk about their sex lives, sexual addiction has become a more popular topic in the media. While being this open about one’s sexual life can be healthy it also brings about a level of doubt about if one might have a sexual addiction. This increasing hesitance of knowing if one has a sexual addiction or not has made it a more popular topic in the media but may also prove to be beneficial since more research can be done on the topic and people can get the answers that they desire about sexual addiction.</w:t>
      </w:r>
      <w:r w:rsidRPr="00C16ED2">
        <w:rPr>
          <w:rStyle w:val="apple-converted-space"/>
          <w:rFonts w:ascii="inherit" w:hAnsi="inherit"/>
          <w:color w:val="000000"/>
          <w:bdr w:val="none" w:sz="0" w:space="0" w:color="auto" w:frame="1"/>
        </w:rPr>
        <w:t> </w:t>
      </w:r>
    </w:p>
    <w:p w14:paraId="23198F87" w14:textId="77777777" w:rsidR="00525F25" w:rsidRPr="00C16ED2" w:rsidRDefault="00525F25" w:rsidP="00525F25">
      <w:pPr>
        <w:pStyle w:val="a3"/>
        <w:shd w:val="clear" w:color="auto" w:fill="E6E6E6"/>
        <w:spacing w:before="0" w:beforeAutospacing="0" w:after="240" w:afterAutospacing="0"/>
        <w:rPr>
          <w:rFonts w:ascii="Calibri" w:hAnsi="Calibri"/>
          <w:color w:val="000000"/>
          <w:sz w:val="27"/>
          <w:szCs w:val="27"/>
        </w:rPr>
      </w:pPr>
      <w:r w:rsidRPr="00C16ED2">
        <w:rPr>
          <w:rFonts w:ascii="Calibri" w:hAnsi="Calibri"/>
          <w:color w:val="000000"/>
          <w:sz w:val="27"/>
          <w:szCs w:val="27"/>
        </w:rPr>
        <w:t xml:space="preserve">Throughout an article by </w:t>
      </w:r>
      <w:proofErr w:type="spellStart"/>
      <w:r w:rsidRPr="00C16ED2">
        <w:rPr>
          <w:rFonts w:ascii="Calibri" w:hAnsi="Calibri"/>
          <w:color w:val="000000"/>
          <w:sz w:val="27"/>
          <w:szCs w:val="27"/>
        </w:rPr>
        <w:t>Aviel</w:t>
      </w:r>
      <w:proofErr w:type="spellEnd"/>
      <w:r w:rsidRPr="00C16ED2">
        <w:rPr>
          <w:rFonts w:ascii="Calibri" w:hAnsi="Calibri"/>
          <w:color w:val="000000"/>
          <w:sz w:val="27"/>
          <w:szCs w:val="27"/>
        </w:rPr>
        <w:t xml:space="preserve"> Goodman, sexual addiction is addressed as having “an underlying addictive process: the compulsive dependence on external actions as means of regulating one’s internal states.” Just as alcohol would help an alcoholic avoid real world problems that may bring them into a dark emotional place, sex for a sexual addict has a similar effect of temporarily avoiding these negative emotional states. This makes sense since both involve addictive behavior.</w:t>
      </w:r>
    </w:p>
    <w:p w14:paraId="26A400EA" w14:textId="77777777" w:rsidR="00525F25" w:rsidRPr="00C16ED2" w:rsidRDefault="00525F25" w:rsidP="00525F25">
      <w:pPr>
        <w:pStyle w:val="a3"/>
        <w:shd w:val="clear" w:color="auto" w:fill="E6E6E6"/>
        <w:spacing w:before="0" w:beforeAutospacing="0" w:after="240" w:afterAutospacing="0"/>
        <w:rPr>
          <w:rFonts w:ascii="Calibri" w:hAnsi="Calibri"/>
          <w:color w:val="000000"/>
          <w:sz w:val="27"/>
          <w:szCs w:val="27"/>
        </w:rPr>
      </w:pPr>
      <w:r w:rsidRPr="00C16ED2">
        <w:rPr>
          <w:rFonts w:ascii="Calibri" w:hAnsi="Calibri"/>
          <w:color w:val="000000"/>
          <w:sz w:val="27"/>
          <w:szCs w:val="27"/>
        </w:rPr>
        <w:t>Unlike the average person, someone with sexual addiction may be avoiding something and not having sex for the right reasons. From a societal perspective, it probably seems unlikely to an individual that this could happen to them or anyone they know however it effects 3-6% of Americans and is a growing problem. Addiction of any kind is seen as abnormal to the public whether it be alcoholism, food addiction, drug addictions or sexual addictions but what they don’t realize is the underlying struggle one may be going through that causes such an addiction.</w:t>
      </w:r>
    </w:p>
    <w:p w14:paraId="7CC3E6CC" w14:textId="77777777" w:rsidR="00525F25" w:rsidRPr="00C16ED2" w:rsidRDefault="00525F25"/>
    <w:p w14:paraId="027A1F7E" w14:textId="77777777" w:rsidR="00525F25" w:rsidRPr="00C16ED2" w:rsidRDefault="00525F25">
      <w:r w:rsidRPr="00C16ED2">
        <w:t>Post 2</w:t>
      </w:r>
    </w:p>
    <w:p w14:paraId="2216D029" w14:textId="77777777" w:rsidR="001A7434" w:rsidRPr="00C16ED2" w:rsidRDefault="001A7434" w:rsidP="001A7434">
      <w:pPr>
        <w:pStyle w:val="a3"/>
        <w:shd w:val="clear" w:color="auto" w:fill="E6E6E6"/>
        <w:spacing w:before="0" w:beforeAutospacing="0" w:after="0" w:afterAutospacing="0"/>
        <w:rPr>
          <w:rFonts w:ascii="Helvetica Neue" w:hAnsi="Helvetica Neue"/>
          <w:color w:val="000000"/>
          <w:sz w:val="20"/>
          <w:szCs w:val="20"/>
        </w:rPr>
      </w:pPr>
      <w:r w:rsidRPr="00C16ED2">
        <w:rPr>
          <w:color w:val="000000"/>
          <w:sz w:val="27"/>
          <w:szCs w:val="27"/>
          <w:bdr w:val="none" w:sz="0" w:space="0" w:color="auto" w:frame="1"/>
        </w:rPr>
        <w:lastRenderedPageBreak/>
        <w:t xml:space="preserve">Sexual addiction has been portrayed as a potential risk factor that anyone can acquire </w:t>
      </w:r>
      <w:proofErr w:type="gramStart"/>
      <w:r w:rsidRPr="00C16ED2">
        <w:rPr>
          <w:color w:val="000000"/>
          <w:sz w:val="27"/>
          <w:szCs w:val="27"/>
          <w:bdr w:val="none" w:sz="0" w:space="0" w:color="auto" w:frame="1"/>
        </w:rPr>
        <w:t>it,</w:t>
      </w:r>
      <w:proofErr w:type="gramEnd"/>
      <w:r w:rsidRPr="00C16ED2">
        <w:rPr>
          <w:color w:val="000000"/>
          <w:sz w:val="27"/>
          <w:szCs w:val="27"/>
          <w:bdr w:val="none" w:sz="0" w:space="0" w:color="auto" w:frame="1"/>
        </w:rPr>
        <w:t xml:space="preserve"> just like being addicted to drinking alcohol or smoking. Despite the lack of credible research-based evidence, many of the television shows present sexual addiction to be one of the emerging psychosocial disorder that needs public’s immediate attention. </w:t>
      </w:r>
      <w:r w:rsidRPr="00C16ED2">
        <w:rPr>
          <w:rFonts w:ascii="inherit" w:hAnsi="inherit"/>
          <w:color w:val="000000"/>
          <w:bdr w:val="none" w:sz="0" w:space="0" w:color="auto" w:frame="1"/>
        </w:rPr>
        <w:t>Despite most of the literature denying sexual addiction to be recognized as one of the psychological disorders, some scientific or scholarly research supports the existence of sexual addiction (Goodman, 1993). However, the fact that most of the major journals like PNAS, Science, or NEJM still do not approve of sexual addiction to be one of the major psychological disorder. From a societal perspective, atypical or unconventional sexuality is not recognized to the same severity as to the other psychological disorders like depression or schizophrenia. The reasoning behind public’s such attitude toward sexual addiction could be the nature of the understudied area.</w:t>
      </w:r>
    </w:p>
    <w:p w14:paraId="603C6EE4" w14:textId="77777777" w:rsidR="001A7434" w:rsidRPr="00C16ED2" w:rsidRDefault="001A7434" w:rsidP="001A7434">
      <w:pPr>
        <w:pStyle w:val="a3"/>
        <w:shd w:val="clear" w:color="auto" w:fill="E6E6E6"/>
        <w:spacing w:before="0" w:beforeAutospacing="0" w:after="0" w:afterAutospacing="0"/>
        <w:ind w:left="540" w:hanging="540"/>
        <w:rPr>
          <w:rFonts w:ascii="Helvetica Neue" w:hAnsi="Helvetica Neue"/>
          <w:color w:val="000000"/>
          <w:sz w:val="20"/>
          <w:szCs w:val="20"/>
        </w:rPr>
      </w:pPr>
      <w:r w:rsidRPr="00C16ED2">
        <w:rPr>
          <w:rFonts w:ascii="inherit" w:hAnsi="inherit"/>
          <w:color w:val="000000"/>
          <w:sz w:val="20"/>
          <w:szCs w:val="20"/>
          <w:bdr w:val="none" w:sz="0" w:space="0" w:color="auto" w:frame="1"/>
        </w:rPr>
        <w:t>References</w:t>
      </w:r>
    </w:p>
    <w:p w14:paraId="097701F0" w14:textId="77777777" w:rsidR="001A7434" w:rsidRPr="00C16ED2" w:rsidRDefault="001A7434" w:rsidP="001A7434">
      <w:pPr>
        <w:pStyle w:val="a3"/>
        <w:shd w:val="clear" w:color="auto" w:fill="E6E6E6"/>
        <w:spacing w:before="0" w:beforeAutospacing="0" w:after="0" w:afterAutospacing="0"/>
        <w:rPr>
          <w:rFonts w:ascii="Arial" w:hAnsi="Arial" w:cs="Arial"/>
          <w:color w:val="000000"/>
          <w:sz w:val="20"/>
          <w:szCs w:val="20"/>
        </w:rPr>
      </w:pPr>
      <w:r w:rsidRPr="00C16ED2">
        <w:rPr>
          <w:rFonts w:ascii="inherit" w:hAnsi="inherit" w:cs="Arial"/>
          <w:color w:val="000000"/>
          <w:sz w:val="20"/>
          <w:szCs w:val="20"/>
          <w:bdr w:val="none" w:sz="0" w:space="0" w:color="auto" w:frame="1"/>
        </w:rPr>
        <w:t>Goodman, A. (1993). Diagnosis and treatment of sexual addiction. </w:t>
      </w:r>
      <w:r w:rsidRPr="00C16ED2">
        <w:rPr>
          <w:rFonts w:ascii="inherit" w:hAnsi="inherit" w:cs="Arial"/>
          <w:i/>
          <w:iCs/>
          <w:color w:val="000000"/>
          <w:sz w:val="20"/>
          <w:szCs w:val="20"/>
          <w:bdr w:val="none" w:sz="0" w:space="0" w:color="auto" w:frame="1"/>
        </w:rPr>
        <w:t>Journal of Sex &amp; Marital Therapy</w:t>
      </w:r>
      <w:r w:rsidRPr="00C16ED2">
        <w:rPr>
          <w:rFonts w:ascii="inherit" w:hAnsi="inherit" w:cs="Arial"/>
          <w:color w:val="000000"/>
          <w:sz w:val="20"/>
          <w:szCs w:val="20"/>
          <w:bdr w:val="none" w:sz="0" w:space="0" w:color="auto" w:frame="1"/>
        </w:rPr>
        <w:t>, </w:t>
      </w:r>
      <w:r w:rsidRPr="00C16ED2">
        <w:rPr>
          <w:rFonts w:ascii="inherit" w:hAnsi="inherit" w:cs="Arial"/>
          <w:i/>
          <w:iCs/>
          <w:color w:val="000000"/>
          <w:sz w:val="20"/>
          <w:szCs w:val="20"/>
          <w:bdr w:val="none" w:sz="0" w:space="0" w:color="auto" w:frame="1"/>
        </w:rPr>
        <w:t>19</w:t>
      </w:r>
      <w:r w:rsidRPr="00C16ED2">
        <w:rPr>
          <w:rFonts w:ascii="inherit" w:hAnsi="inherit" w:cs="Arial"/>
          <w:color w:val="000000"/>
          <w:sz w:val="20"/>
          <w:szCs w:val="20"/>
          <w:bdr w:val="none" w:sz="0" w:space="0" w:color="auto" w:frame="1"/>
        </w:rPr>
        <w:t>(3), 225-251.</w:t>
      </w:r>
    </w:p>
    <w:p w14:paraId="35921740" w14:textId="77777777" w:rsidR="00525F25" w:rsidRPr="00C16ED2" w:rsidRDefault="00525F25"/>
    <w:p w14:paraId="4092BB88" w14:textId="77777777" w:rsidR="001A7434" w:rsidRPr="00C16ED2" w:rsidRDefault="001A7434">
      <w:r w:rsidRPr="00C16ED2">
        <w:t>Post 3</w:t>
      </w:r>
    </w:p>
    <w:p w14:paraId="58311C9B" w14:textId="77777777" w:rsidR="001A7434" w:rsidRPr="001A7434" w:rsidRDefault="001A7434" w:rsidP="001A7434">
      <w:pPr>
        <w:widowControl/>
        <w:jc w:val="left"/>
        <w:rPr>
          <w:rFonts w:ascii="Times New Roman" w:eastAsia="Times New Roman" w:hAnsi="Times New Roman" w:cs="Times New Roman"/>
          <w:kern w:val="0"/>
        </w:rPr>
      </w:pPr>
      <w:r w:rsidRPr="001A7434">
        <w:rPr>
          <w:rFonts w:ascii="Calibri" w:eastAsia="Times New Roman" w:hAnsi="Calibri" w:cs="Times New Roman"/>
          <w:color w:val="111111"/>
          <w:kern w:val="0"/>
          <w:sz w:val="22"/>
          <w:szCs w:val="22"/>
        </w:rPr>
        <w:t>I believe that sexual addiction has become a popular topic in the media due to the fact that the popular media finds interest in learning about the sex lives of others. Additionally, a common trend in today’s society is the comparing of sexual activity among individuals. So, when the term sexual addiction is presented when talking about one’s sexual behavior, people begin to question whether or not they have a sexual addiction based on if they display similar sexual behavior. The article stated that “sex addiction” may be more of a coping mechanism than an addiction. Similar to alcoholism or drug use, scientists suggest that people labeled as sex addicts may be using sex as a coping mechanism for depression, anxiety, or loneliness. Although sexual addiction was not recognized in DSM-5, problematic sexual impulses are recognized by therapists and are often treated similar to drug and alcohol addictions. From a societal perspective, the addiction metaphor suggests that unconventional sexuality disrupts one’s normal lifestyle. They begin to sacrifice doing things they enjoy to fulfill the need the satisfaction they get through sex. It suggests that they have underlying mental or physical issues that they are trying to cope with through this addictive behavior.</w:t>
      </w:r>
    </w:p>
    <w:p w14:paraId="6F235C18" w14:textId="77777777" w:rsidR="001A7434" w:rsidRPr="00C16ED2" w:rsidRDefault="001A7434"/>
    <w:p w14:paraId="3A90F33D" w14:textId="77777777" w:rsidR="001A7434" w:rsidRPr="00C16ED2" w:rsidRDefault="001A7434">
      <w:r w:rsidRPr="00C16ED2">
        <w:t>Post 4</w:t>
      </w:r>
    </w:p>
    <w:p w14:paraId="218A8C9D" w14:textId="77777777" w:rsidR="00C16ED2" w:rsidRPr="00C16ED2" w:rsidRDefault="00C16ED2" w:rsidP="00C16ED2">
      <w:pPr>
        <w:widowControl/>
        <w:shd w:val="clear" w:color="auto" w:fill="E6E6E6"/>
        <w:spacing w:after="240"/>
        <w:jc w:val="left"/>
        <w:rPr>
          <w:rFonts w:ascii="Georgia" w:hAnsi="Georgia" w:cs="Times New Roman"/>
          <w:color w:val="111111"/>
          <w:kern w:val="0"/>
          <w:sz w:val="23"/>
          <w:szCs w:val="23"/>
        </w:rPr>
      </w:pPr>
      <w:r w:rsidRPr="00C16ED2">
        <w:rPr>
          <w:rFonts w:ascii="Georgia" w:hAnsi="Georgia" w:cs="Times New Roman"/>
          <w:color w:val="111111"/>
          <w:kern w:val="0"/>
          <w:sz w:val="23"/>
          <w:szCs w:val="23"/>
        </w:rPr>
        <w:t xml:space="preserve">In modern society, many television shows talk about sexual addiction. For instance, there was </w:t>
      </w:r>
      <w:proofErr w:type="gramStart"/>
      <w:r w:rsidRPr="00C16ED2">
        <w:rPr>
          <w:rFonts w:ascii="Georgia" w:hAnsi="Georgia" w:cs="Times New Roman"/>
          <w:color w:val="111111"/>
          <w:kern w:val="0"/>
          <w:sz w:val="23"/>
          <w:szCs w:val="23"/>
        </w:rPr>
        <w:t>an</w:t>
      </w:r>
      <w:proofErr w:type="gramEnd"/>
      <w:r w:rsidRPr="00C16ED2">
        <w:rPr>
          <w:rFonts w:ascii="Georgia" w:hAnsi="Georgia" w:cs="Times New Roman"/>
          <w:color w:val="111111"/>
          <w:kern w:val="0"/>
          <w:sz w:val="23"/>
          <w:szCs w:val="23"/>
        </w:rPr>
        <w:t xml:space="preserve"> television show that talked about symptoms of sexual </w:t>
      </w:r>
      <w:proofErr w:type="spellStart"/>
      <w:r w:rsidRPr="00C16ED2">
        <w:rPr>
          <w:rFonts w:ascii="Georgia" w:hAnsi="Georgia" w:cs="Times New Roman"/>
          <w:color w:val="111111"/>
          <w:kern w:val="0"/>
          <w:sz w:val="23"/>
          <w:szCs w:val="23"/>
        </w:rPr>
        <w:t>addition</w:t>
      </w:r>
      <w:proofErr w:type="spellEnd"/>
      <w:r w:rsidRPr="00C16ED2">
        <w:rPr>
          <w:rFonts w:ascii="Georgia" w:hAnsi="Georgia" w:cs="Times New Roman"/>
          <w:color w:val="111111"/>
          <w:kern w:val="0"/>
          <w:sz w:val="23"/>
          <w:szCs w:val="23"/>
        </w:rPr>
        <w:t xml:space="preserve"> and how to overcome sexual addiction. One of the biggest reasons that media portrays about sexual addiction is that many audiences get interested in sexual addiction topics. Since it is not so commonly studied in past, many people want to know more about sexual addiction.</w:t>
      </w:r>
    </w:p>
    <w:p w14:paraId="5B413455" w14:textId="77777777" w:rsidR="00C16ED2" w:rsidRPr="00C16ED2" w:rsidRDefault="00C16ED2" w:rsidP="00C16ED2">
      <w:pPr>
        <w:widowControl/>
        <w:shd w:val="clear" w:color="auto" w:fill="E6E6E6"/>
        <w:spacing w:after="240"/>
        <w:jc w:val="left"/>
        <w:rPr>
          <w:rFonts w:ascii="Georgia" w:hAnsi="Georgia" w:cs="Times New Roman"/>
          <w:color w:val="111111"/>
          <w:kern w:val="0"/>
          <w:sz w:val="23"/>
          <w:szCs w:val="23"/>
        </w:rPr>
      </w:pPr>
      <w:r w:rsidRPr="00C16ED2">
        <w:rPr>
          <w:rFonts w:ascii="Georgia" w:hAnsi="Georgia" w:cs="Times New Roman"/>
          <w:color w:val="111111"/>
          <w:kern w:val="0"/>
          <w:sz w:val="23"/>
          <w:szCs w:val="23"/>
        </w:rPr>
        <w:t xml:space="preserve">There was one experiment where participants viewed certain images of sexual activities and compared </w:t>
      </w:r>
      <w:proofErr w:type="gramStart"/>
      <w:r w:rsidRPr="00C16ED2">
        <w:rPr>
          <w:rFonts w:ascii="Georgia" w:hAnsi="Georgia" w:cs="Times New Roman"/>
          <w:color w:val="111111"/>
          <w:kern w:val="0"/>
          <w:sz w:val="23"/>
          <w:szCs w:val="23"/>
        </w:rPr>
        <w:t>this participant’s brain activities</w:t>
      </w:r>
      <w:proofErr w:type="gramEnd"/>
      <w:r w:rsidRPr="00C16ED2">
        <w:rPr>
          <w:rFonts w:ascii="Georgia" w:hAnsi="Georgia" w:cs="Times New Roman"/>
          <w:color w:val="111111"/>
          <w:kern w:val="0"/>
          <w:sz w:val="23"/>
          <w:szCs w:val="23"/>
        </w:rPr>
        <w:t xml:space="preserve"> to cocaine drug addicted people. However, scientists ended up failing to define sexual addiction because many scientists defined sexual addiction as sexual compulsivity. Viewing in societal perspective, addiction metaphor suggests that sexual addiction can definitely effect one’s life. One can be spending most of the time thinking and imaging about sex instead of one’s work.</w:t>
      </w:r>
    </w:p>
    <w:p w14:paraId="6F817DCA" w14:textId="77777777" w:rsidR="00C16ED2" w:rsidRPr="00C16ED2" w:rsidRDefault="00C16ED2" w:rsidP="00C16ED2">
      <w:pPr>
        <w:widowControl/>
        <w:jc w:val="left"/>
        <w:rPr>
          <w:rFonts w:ascii="Times New Roman" w:eastAsia="Times New Roman" w:hAnsi="Times New Roman" w:cs="Times New Roman"/>
          <w:kern w:val="0"/>
        </w:rPr>
      </w:pPr>
    </w:p>
    <w:p w14:paraId="65D04200" w14:textId="4AA6B4EF" w:rsidR="001A7434" w:rsidRDefault="00C16ED2">
      <w:r>
        <w:t>Post 5</w:t>
      </w:r>
    </w:p>
    <w:p w14:paraId="17175298" w14:textId="77777777" w:rsidR="00C16ED2" w:rsidRPr="00C16ED2" w:rsidRDefault="00C16ED2" w:rsidP="00C16ED2">
      <w:pPr>
        <w:widowControl/>
        <w:shd w:val="clear" w:color="auto" w:fill="FFFFFF"/>
        <w:jc w:val="left"/>
        <w:rPr>
          <w:rFonts w:ascii="Georgia" w:hAnsi="Georgia" w:cs="Times New Roman"/>
          <w:color w:val="111111"/>
          <w:kern w:val="0"/>
          <w:sz w:val="23"/>
          <w:szCs w:val="23"/>
        </w:rPr>
      </w:pPr>
      <w:r w:rsidRPr="00C16ED2">
        <w:rPr>
          <w:rFonts w:ascii="Helvetica Neue" w:hAnsi="Helvetica Neue" w:cs="Times New Roman"/>
          <w:color w:val="111111"/>
          <w:kern w:val="0"/>
          <w:sz w:val="23"/>
          <w:szCs w:val="23"/>
          <w:bdr w:val="none" w:sz="0" w:space="0" w:color="auto" w:frame="1"/>
        </w:rPr>
        <w:t>I think sexual addiction h</w:t>
      </w:r>
      <w:bookmarkStart w:id="0" w:name="_GoBack"/>
      <w:bookmarkEnd w:id="0"/>
      <w:r w:rsidRPr="00C16ED2">
        <w:rPr>
          <w:rFonts w:ascii="Helvetica Neue" w:hAnsi="Helvetica Neue" w:cs="Times New Roman"/>
          <w:color w:val="111111"/>
          <w:kern w:val="0"/>
          <w:sz w:val="23"/>
          <w:szCs w:val="23"/>
          <w:bdr w:val="none" w:sz="0" w:space="0" w:color="auto" w:frame="1"/>
        </w:rPr>
        <w:t>as become such a popular topic in the media because it’s an oddity, giving it one of the characteristics of newsworthiness in our current age. The media absorbs strange and unusual news like a sponge and enjoys reading it for entertainment and interest. In addition, our current culture is always talking about sexuality, as it is a common trait that humans universally share and it is often used to entertain people or capture interest in some way. The media harnesses the oddity factor, along with the concept of “sex”, as the perfect way to obtain reader attention and a large audience.</w:t>
      </w:r>
    </w:p>
    <w:p w14:paraId="74C84A3C" w14:textId="77777777" w:rsidR="00C16ED2" w:rsidRPr="00C16ED2" w:rsidRDefault="00C16ED2" w:rsidP="00C16ED2">
      <w:pPr>
        <w:widowControl/>
        <w:shd w:val="clear" w:color="auto" w:fill="FFFFFF"/>
        <w:jc w:val="left"/>
        <w:rPr>
          <w:rFonts w:ascii="Georgia" w:hAnsi="Georgia" w:cs="Times New Roman"/>
          <w:color w:val="111111"/>
          <w:kern w:val="0"/>
          <w:sz w:val="23"/>
          <w:szCs w:val="23"/>
        </w:rPr>
      </w:pPr>
      <w:r w:rsidRPr="00C16ED2">
        <w:rPr>
          <w:rFonts w:ascii="Helvetica Neue" w:hAnsi="Helvetica Neue" w:cs="Times New Roman"/>
          <w:color w:val="111111"/>
          <w:kern w:val="0"/>
          <w:sz w:val="23"/>
          <w:szCs w:val="23"/>
          <w:bdr w:val="none" w:sz="0" w:space="0" w:color="auto" w:frame="1"/>
        </w:rPr>
        <w:t xml:space="preserve">Sexual addiction is essentially an intimacy disorder characterized by compulsive sexual thoughts and acts. There are many disorders that fall under the broad spectrum of “sexual addiction.” These include Paraphilic Disorder, Nymphomania, Satyriasis, </w:t>
      </w:r>
      <w:proofErr w:type="spellStart"/>
      <w:r w:rsidRPr="00C16ED2">
        <w:rPr>
          <w:rFonts w:ascii="Helvetica Neue" w:hAnsi="Helvetica Neue" w:cs="Times New Roman"/>
          <w:color w:val="111111"/>
          <w:kern w:val="0"/>
          <w:sz w:val="23"/>
          <w:szCs w:val="23"/>
          <w:bdr w:val="none" w:sz="0" w:space="0" w:color="auto" w:frame="1"/>
        </w:rPr>
        <w:t>Transvestic</w:t>
      </w:r>
      <w:proofErr w:type="spellEnd"/>
      <w:r w:rsidRPr="00C16ED2">
        <w:rPr>
          <w:rFonts w:ascii="Helvetica Neue" w:hAnsi="Helvetica Neue" w:cs="Times New Roman"/>
          <w:color w:val="111111"/>
          <w:kern w:val="0"/>
          <w:sz w:val="23"/>
          <w:szCs w:val="23"/>
          <w:bdr w:val="none" w:sz="0" w:space="0" w:color="auto" w:frame="1"/>
        </w:rPr>
        <w:t xml:space="preserve"> Disorder, and so many more. There is evidence everywhere that supports sexual addiction. You can read the news and find people under arrest </w:t>
      </w:r>
      <w:proofErr w:type="spellStart"/>
      <w:r w:rsidRPr="00C16ED2">
        <w:rPr>
          <w:rFonts w:ascii="Helvetica Neue" w:hAnsi="Helvetica Neue" w:cs="Times New Roman"/>
          <w:color w:val="111111"/>
          <w:kern w:val="0"/>
          <w:sz w:val="23"/>
          <w:szCs w:val="23"/>
          <w:bdr w:val="none" w:sz="0" w:space="0" w:color="auto" w:frame="1"/>
        </w:rPr>
        <w:t>everyday</w:t>
      </w:r>
      <w:proofErr w:type="spellEnd"/>
      <w:r w:rsidRPr="00C16ED2">
        <w:rPr>
          <w:rFonts w:ascii="Helvetica Neue" w:hAnsi="Helvetica Neue" w:cs="Times New Roman"/>
          <w:color w:val="111111"/>
          <w:kern w:val="0"/>
          <w:sz w:val="23"/>
          <w:szCs w:val="23"/>
          <w:bdr w:val="none" w:sz="0" w:space="0" w:color="auto" w:frame="1"/>
        </w:rPr>
        <w:t xml:space="preserve"> for committing crimes relating to sexual abuse and having all the characteristics/symptoms of Pedophilic Disorder. Although the definition of “sex addiction” has not been added to the DSM because of lack of evidence to support the diagnosis, proof of people who have displayed the symptoms of many disorders on the sexual addiction spectrum are scientific evidence themselves.</w:t>
      </w:r>
    </w:p>
    <w:p w14:paraId="42D4E8C4" w14:textId="77777777" w:rsidR="00C16ED2" w:rsidRPr="00C16ED2" w:rsidRDefault="00C16ED2" w:rsidP="00C16ED2">
      <w:pPr>
        <w:widowControl/>
        <w:shd w:val="clear" w:color="auto" w:fill="FFFFFF"/>
        <w:jc w:val="left"/>
        <w:rPr>
          <w:rFonts w:ascii="Georgia" w:hAnsi="Georgia" w:cs="Times New Roman"/>
          <w:color w:val="111111"/>
          <w:kern w:val="0"/>
          <w:sz w:val="23"/>
          <w:szCs w:val="23"/>
        </w:rPr>
      </w:pPr>
      <w:r w:rsidRPr="00C16ED2">
        <w:rPr>
          <w:rFonts w:ascii="Helvetica Neue" w:hAnsi="Helvetica Neue" w:cs="Times New Roman"/>
          <w:color w:val="111111"/>
          <w:kern w:val="0"/>
          <w:sz w:val="23"/>
          <w:szCs w:val="23"/>
          <w:bdr w:val="none" w:sz="0" w:space="0" w:color="auto" w:frame="1"/>
        </w:rPr>
        <w:t>From a societal perspective, the attitudes that the addiction metaphor suggest reflect the idea of “obsession, and an inability to control one’s life.” It marks the victim as powerless, and almost as if it is their fault.</w:t>
      </w:r>
    </w:p>
    <w:p w14:paraId="7CF2828A" w14:textId="77777777" w:rsidR="00C16ED2" w:rsidRPr="00C16ED2" w:rsidRDefault="00C16ED2" w:rsidP="00C16ED2">
      <w:pPr>
        <w:widowControl/>
        <w:shd w:val="clear" w:color="auto" w:fill="FFFFFF"/>
        <w:jc w:val="left"/>
        <w:rPr>
          <w:rFonts w:ascii="Georgia" w:hAnsi="Georgia" w:cs="Times New Roman"/>
          <w:color w:val="111111"/>
          <w:kern w:val="0"/>
          <w:sz w:val="23"/>
          <w:szCs w:val="23"/>
        </w:rPr>
      </w:pPr>
      <w:r w:rsidRPr="00C16ED2">
        <w:rPr>
          <w:rFonts w:ascii="Helvetica Neue" w:hAnsi="Helvetica Neue" w:cs="Times New Roman"/>
          <w:color w:val="111111"/>
          <w:kern w:val="0"/>
          <w:sz w:val="23"/>
          <w:szCs w:val="23"/>
          <w:bdr w:val="none" w:sz="0" w:space="0" w:color="auto" w:frame="1"/>
        </w:rPr>
        <w:t>Resources: </w:t>
      </w:r>
      <w:hyperlink r:id="rId4" w:history="1">
        <w:r w:rsidRPr="00C16ED2">
          <w:rPr>
            <w:rFonts w:ascii="inherit" w:hAnsi="inherit" w:cs="Times New Roman"/>
            <w:color w:val="00748B"/>
            <w:kern w:val="0"/>
            <w:sz w:val="23"/>
            <w:szCs w:val="23"/>
            <w:u w:val="single"/>
            <w:bdr w:val="none" w:sz="0" w:space="0" w:color="auto" w:frame="1"/>
          </w:rPr>
          <w:t>https://www.psychologytoday.com/us/conditions/hypersexuality-sex-addiction</w:t>
        </w:r>
      </w:hyperlink>
    </w:p>
    <w:p w14:paraId="7E86D214" w14:textId="77777777" w:rsidR="00C16ED2" w:rsidRPr="00C16ED2" w:rsidRDefault="00C16ED2" w:rsidP="00C16ED2">
      <w:pPr>
        <w:widowControl/>
        <w:jc w:val="left"/>
        <w:rPr>
          <w:rFonts w:ascii="Times New Roman" w:eastAsia="Times New Roman" w:hAnsi="Times New Roman" w:cs="Times New Roman"/>
          <w:kern w:val="0"/>
        </w:rPr>
      </w:pPr>
    </w:p>
    <w:p w14:paraId="55C39136" w14:textId="77777777" w:rsidR="00C16ED2" w:rsidRPr="00C16ED2" w:rsidRDefault="00C16ED2"/>
    <w:sectPr w:rsidR="00C16ED2" w:rsidRPr="00C16ED2"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inherit">
    <w:altName w:val="Angsana New"/>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F25"/>
    <w:rsid w:val="00181FD5"/>
    <w:rsid w:val="0018795B"/>
    <w:rsid w:val="001A3F17"/>
    <w:rsid w:val="001A7434"/>
    <w:rsid w:val="00237855"/>
    <w:rsid w:val="00525F25"/>
    <w:rsid w:val="008046B5"/>
    <w:rsid w:val="00C16ED2"/>
    <w:rsid w:val="00EF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9B49CF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25F25"/>
    <w:pPr>
      <w:widowControl/>
      <w:spacing w:before="100" w:beforeAutospacing="1" w:after="100" w:afterAutospacing="1"/>
      <w:jc w:val="left"/>
    </w:pPr>
    <w:rPr>
      <w:rFonts w:ascii="Times New Roman" w:hAnsi="Times New Roman" w:cs="Times New Roman"/>
      <w:kern w:val="0"/>
    </w:rPr>
  </w:style>
  <w:style w:type="character" w:customStyle="1" w:styleId="apple-converted-space">
    <w:name w:val="apple-converted-space"/>
    <w:basedOn w:val="a0"/>
    <w:rsid w:val="00525F25"/>
  </w:style>
  <w:style w:type="character" w:styleId="a4">
    <w:name w:val="Hyperlink"/>
    <w:basedOn w:val="a0"/>
    <w:uiPriority w:val="99"/>
    <w:semiHidden/>
    <w:unhideWhenUsed/>
    <w:rsid w:val="00C16E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091547">
      <w:bodyDiv w:val="1"/>
      <w:marLeft w:val="0"/>
      <w:marRight w:val="0"/>
      <w:marTop w:val="0"/>
      <w:marBottom w:val="0"/>
      <w:divBdr>
        <w:top w:val="none" w:sz="0" w:space="0" w:color="auto"/>
        <w:left w:val="none" w:sz="0" w:space="0" w:color="auto"/>
        <w:bottom w:val="none" w:sz="0" w:space="0" w:color="auto"/>
        <w:right w:val="none" w:sz="0" w:space="0" w:color="auto"/>
      </w:divBdr>
    </w:div>
    <w:div w:id="773206478">
      <w:bodyDiv w:val="1"/>
      <w:marLeft w:val="0"/>
      <w:marRight w:val="0"/>
      <w:marTop w:val="0"/>
      <w:marBottom w:val="0"/>
      <w:divBdr>
        <w:top w:val="none" w:sz="0" w:space="0" w:color="auto"/>
        <w:left w:val="none" w:sz="0" w:space="0" w:color="auto"/>
        <w:bottom w:val="none" w:sz="0" w:space="0" w:color="auto"/>
        <w:right w:val="none" w:sz="0" w:space="0" w:color="auto"/>
      </w:divBdr>
    </w:div>
    <w:div w:id="913781090">
      <w:bodyDiv w:val="1"/>
      <w:marLeft w:val="0"/>
      <w:marRight w:val="0"/>
      <w:marTop w:val="0"/>
      <w:marBottom w:val="0"/>
      <w:divBdr>
        <w:top w:val="none" w:sz="0" w:space="0" w:color="auto"/>
        <w:left w:val="none" w:sz="0" w:space="0" w:color="auto"/>
        <w:bottom w:val="none" w:sz="0" w:space="0" w:color="auto"/>
        <w:right w:val="none" w:sz="0" w:space="0" w:color="auto"/>
      </w:divBdr>
    </w:div>
    <w:div w:id="1796563388">
      <w:bodyDiv w:val="1"/>
      <w:marLeft w:val="0"/>
      <w:marRight w:val="0"/>
      <w:marTop w:val="0"/>
      <w:marBottom w:val="0"/>
      <w:divBdr>
        <w:top w:val="none" w:sz="0" w:space="0" w:color="auto"/>
        <w:left w:val="none" w:sz="0" w:space="0" w:color="auto"/>
        <w:bottom w:val="none" w:sz="0" w:space="0" w:color="auto"/>
        <w:right w:val="none" w:sz="0" w:space="0" w:color="auto"/>
      </w:divBdr>
    </w:div>
    <w:div w:id="19159700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psychologytoday.com/us/conditions/hypersexuality-sex-addiction"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1020</Words>
  <Characters>5815</Characters>
  <Application>Microsoft Macintosh Word</Application>
  <DocSecurity>0</DocSecurity>
  <Lines>48</Lines>
  <Paragraphs>13</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6822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2</cp:revision>
  <dcterms:created xsi:type="dcterms:W3CDTF">2018-11-29T00:16:00Z</dcterms:created>
  <dcterms:modified xsi:type="dcterms:W3CDTF">2018-11-29T00:22:00Z</dcterms:modified>
</cp:coreProperties>
</file>